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0A5" w:rsidRDefault="00EE50A5" w:rsidP="00EE50A5">
      <w:pPr>
        <w:spacing w:before="24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880442" w:rsidRPr="00EE50A5" w:rsidRDefault="00A02A76" w:rsidP="00EE50A5">
      <w:pPr>
        <w:spacing w:before="240" w:line="240" w:lineRule="auto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EE50A5">
        <w:rPr>
          <w:rFonts w:ascii="Times New Roman" w:hAnsi="Times New Roman" w:cs="Times New Roman"/>
          <w:sz w:val="20"/>
          <w:szCs w:val="24"/>
          <w:lang w:val="x-none"/>
        </w:rPr>
        <w:br/>
      </w:r>
      <w:r w:rsidR="00EE50A5">
        <w:rPr>
          <w:rFonts w:ascii="Times New Roman" w:hAnsi="Times New Roman" w:cs="Times New Roman"/>
          <w:noProof/>
          <w:sz w:val="20"/>
          <w:szCs w:val="24"/>
        </w:rPr>
        <w:drawing>
          <wp:inline distT="0" distB="0" distL="0" distR="0">
            <wp:extent cx="3048000" cy="929640"/>
            <wp:effectExtent l="0" t="0" r="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0A5" w:rsidRDefault="00EE50A5" w:rsidP="000B204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B2041" w:rsidRPr="00EE50A5" w:rsidRDefault="000B2041" w:rsidP="000B20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EE50A5">
        <w:rPr>
          <w:rFonts w:ascii="Times New Roman" w:hAnsi="Times New Roman" w:cs="Times New Roman"/>
          <w:i/>
          <w:sz w:val="24"/>
          <w:szCs w:val="24"/>
          <w:lang w:val="ru-RU"/>
        </w:rPr>
        <w:t>Формат игры: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павильонная городская</w:t>
      </w:r>
    </w:p>
    <w:p w:rsidR="000B2041" w:rsidRPr="00EE50A5" w:rsidRDefault="000B2041" w:rsidP="000B20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i/>
          <w:sz w:val="24"/>
          <w:szCs w:val="24"/>
          <w:lang w:val="ru-RU"/>
        </w:rPr>
        <w:t>Жанр: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кинореализм</w:t>
      </w:r>
    </w:p>
    <w:p w:rsidR="000B2041" w:rsidRPr="00EE50A5" w:rsidRDefault="000B2041" w:rsidP="000B20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i/>
          <w:sz w:val="24"/>
          <w:szCs w:val="24"/>
          <w:lang w:val="ru-RU"/>
        </w:rPr>
        <w:t>Киножанр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: семейно-социальная драма с элементами детектива</w:t>
      </w:r>
    </w:p>
    <w:p w:rsidR="000B2041" w:rsidRPr="00EE50A5" w:rsidRDefault="000B2041" w:rsidP="000B20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i/>
          <w:sz w:val="24"/>
          <w:szCs w:val="24"/>
          <w:lang w:val="ru-RU"/>
        </w:rPr>
        <w:t>Число эпизодов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: 3</w:t>
      </w:r>
    </w:p>
    <w:p w:rsidR="000B2041" w:rsidRPr="00EE50A5" w:rsidRDefault="000B2041" w:rsidP="000B20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i/>
          <w:sz w:val="24"/>
          <w:szCs w:val="24"/>
          <w:lang w:val="ru-RU"/>
        </w:rPr>
        <w:t>Число игроков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: 15-25</w:t>
      </w:r>
    </w:p>
    <w:p w:rsidR="000B2041" w:rsidRPr="00EE50A5" w:rsidRDefault="000B2041" w:rsidP="000B20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i/>
          <w:sz w:val="24"/>
          <w:szCs w:val="24"/>
          <w:lang w:val="ru-RU"/>
        </w:rPr>
        <w:t>Продолжительность эпизодов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: от 3 до 6 часов</w:t>
      </w:r>
    </w:p>
    <w:p w:rsidR="000B2041" w:rsidRPr="00EE50A5" w:rsidRDefault="000B2041" w:rsidP="000B2041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i/>
          <w:sz w:val="24"/>
          <w:szCs w:val="24"/>
          <w:lang w:val="ru-RU"/>
        </w:rPr>
        <w:t>Время проведения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1D6980">
        <w:rPr>
          <w:rFonts w:ascii="Times New Roman" w:hAnsi="Times New Roman" w:cs="Times New Roman"/>
          <w:sz w:val="24"/>
          <w:szCs w:val="24"/>
          <w:lang w:val="ru-RU"/>
        </w:rPr>
        <w:t>середина осени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2011 года</w:t>
      </w:r>
    </w:p>
    <w:bookmarkEnd w:id="0"/>
    <w:p w:rsidR="000B2041" w:rsidRDefault="00B202D9" w:rsidP="00B202D9">
      <w:pPr>
        <w:spacing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 w:rsidRPr="00B202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Взнос: </w:t>
      </w:r>
      <w:r w:rsidRPr="00B202D9">
        <w:rPr>
          <w:rFonts w:ascii="Times New Roman" w:hAnsi="Times New Roman" w:cs="Times New Roman"/>
          <w:sz w:val="24"/>
          <w:szCs w:val="24"/>
          <w:lang w:val="ru-RU"/>
        </w:rPr>
        <w:t>уточняется</w:t>
      </w:r>
    </w:p>
    <w:p w:rsidR="00B202D9" w:rsidRDefault="00B202D9" w:rsidP="00B202D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Связь с </w:t>
      </w:r>
      <w:r w:rsidR="001D6980">
        <w:rPr>
          <w:rFonts w:ascii="Times New Roman" w:hAnsi="Times New Roman" w:cs="Times New Roman"/>
          <w:i/>
          <w:sz w:val="24"/>
          <w:szCs w:val="24"/>
          <w:lang w:val="ru-RU"/>
        </w:rPr>
        <w:t>мастерской группой</w:t>
      </w:r>
      <w:r w:rsidRPr="00B202D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202D9" w:rsidRDefault="00D10B0C" w:rsidP="00B202D9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B202D9" w:rsidRPr="00B57BD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noiseless@tut.by</w:t>
        </w:r>
      </w:hyperlink>
    </w:p>
    <w:p w:rsidR="00B202D9" w:rsidRDefault="00B202D9" w:rsidP="001D6980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ICQ</w:t>
      </w:r>
      <w:r w:rsidRPr="001D6980">
        <w:rPr>
          <w:rFonts w:ascii="Times New Roman" w:hAnsi="Times New Roman" w:cs="Times New Roman"/>
          <w:sz w:val="24"/>
          <w:szCs w:val="24"/>
          <w:lang w:val="ru-RU"/>
        </w:rPr>
        <w:t>: 254868633</w:t>
      </w:r>
    </w:p>
    <w:p w:rsidR="001D6980" w:rsidRPr="00E42519" w:rsidRDefault="00E42519" w:rsidP="001D6980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1D6980">
        <w:rPr>
          <w:rFonts w:ascii="Times New Roman" w:hAnsi="Times New Roman" w:cs="Times New Roman"/>
          <w:sz w:val="24"/>
          <w:szCs w:val="24"/>
          <w:lang w:val="ru-RU"/>
        </w:rPr>
        <w:t xml:space="preserve">орпочта </w:t>
      </w:r>
      <w:r w:rsidR="001D6980">
        <w:rPr>
          <w:rFonts w:ascii="Times New Roman" w:hAnsi="Times New Roman" w:cs="Times New Roman"/>
          <w:sz w:val="24"/>
          <w:szCs w:val="24"/>
        </w:rPr>
        <w:t>Noiseless</w:t>
      </w:r>
      <w:r w:rsidR="001D6980" w:rsidRPr="00E425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D6980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1D6980">
        <w:rPr>
          <w:rFonts w:ascii="Times New Roman" w:hAnsi="Times New Roman" w:cs="Times New Roman"/>
          <w:sz w:val="24"/>
          <w:szCs w:val="24"/>
        </w:rPr>
        <w:t>rpg</w:t>
      </w:r>
      <w:r w:rsidR="001D6980" w:rsidRPr="00E4251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D6980">
        <w:rPr>
          <w:rFonts w:ascii="Times New Roman" w:hAnsi="Times New Roman" w:cs="Times New Roman"/>
          <w:sz w:val="24"/>
          <w:szCs w:val="24"/>
        </w:rPr>
        <w:t>by</w:t>
      </w:r>
    </w:p>
    <w:p w:rsidR="000B2041" w:rsidRPr="001D6980" w:rsidRDefault="000B2041" w:rsidP="001D6980">
      <w:pPr>
        <w:spacing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F1DCD" w:rsidRPr="00EE50A5" w:rsidRDefault="00EE50A5" w:rsidP="00EF1DCD">
      <w:pPr>
        <w:spacing w:before="24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 w:rsidRPr="00EE50A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FA5400C" wp14:editId="1196FA5B">
            <wp:simplePos x="0" y="0"/>
            <wp:positionH relativeFrom="column">
              <wp:posOffset>-230505</wp:posOffset>
            </wp:positionH>
            <wp:positionV relativeFrom="paragraph">
              <wp:posOffset>26775</wp:posOffset>
            </wp:positionV>
            <wp:extent cx="132080" cy="520700"/>
            <wp:effectExtent l="0" t="0" r="127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0442" w:rsidRPr="00EE50A5">
        <w:rPr>
          <w:rFonts w:ascii="Times New Roman" w:hAnsi="Times New Roman" w:cs="Times New Roman"/>
          <w:sz w:val="32"/>
          <w:szCs w:val="32"/>
          <w:lang w:val="ru-RU"/>
        </w:rPr>
        <w:t>П</w:t>
      </w:r>
      <w:r w:rsidR="00EF1DCD" w:rsidRPr="00EE50A5">
        <w:rPr>
          <w:rFonts w:ascii="Times New Roman" w:hAnsi="Times New Roman" w:cs="Times New Roman"/>
          <w:sz w:val="32"/>
          <w:szCs w:val="32"/>
          <w:lang w:val="ru-RU"/>
        </w:rPr>
        <w:t>ара слов…</w:t>
      </w:r>
    </w:p>
    <w:p w:rsidR="00080236" w:rsidRPr="00EE50A5" w:rsidRDefault="00B202D9" w:rsidP="00B202D9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B6FAD8" wp14:editId="3CC20F41">
            <wp:simplePos x="0" y="0"/>
            <wp:positionH relativeFrom="column">
              <wp:posOffset>-256540</wp:posOffset>
            </wp:positionH>
            <wp:positionV relativeFrom="paragraph">
              <wp:posOffset>306312</wp:posOffset>
            </wp:positionV>
            <wp:extent cx="164465" cy="530225"/>
            <wp:effectExtent l="0" t="0" r="6985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DA1" w:rsidRPr="00EE50A5" w:rsidRDefault="00FE7DA1" w:rsidP="001D6980">
      <w:pPr>
        <w:pStyle w:val="Quote"/>
        <w:rPr>
          <w:lang w:val="ru-RU"/>
        </w:rPr>
      </w:pPr>
      <w:r w:rsidRPr="00EE50A5">
        <w:rPr>
          <w:lang w:val="ru-RU"/>
        </w:rPr>
        <w:t>О кинореализме</w:t>
      </w:r>
    </w:p>
    <w:p w:rsidR="00FE7DA1" w:rsidRPr="00EE50A5" w:rsidRDefault="00FE7DA1" w:rsidP="00EE50A5">
      <w:pPr>
        <w:spacing w:before="24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Как стоит понимать жанр этой игры?</w:t>
      </w:r>
    </w:p>
    <w:p w:rsidR="00FE7DA1" w:rsidRPr="00EE50A5" w:rsidRDefault="00FE7DA1" w:rsidP="00EE50A5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Ролевые игры предполагают динамику развития взглядов, не соответствующую реальной жизни, но динамика развития кинодействия с ними схожа. Никого не удивляет ни персонаж на игре, сегодня идущий на смерть за одно дело, а завтра свято уверенный в его неправоте - ни киногерой, в течение часа экранного времени кардинально и последовательно меняющий взгляды. Это первое.</w:t>
      </w:r>
    </w:p>
    <w:p w:rsidR="00FE7DA1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Второе - персонажи игр практически не имеют возможности раскрыться как </w:t>
      </w:r>
      <w:r w:rsidR="00636EF9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действительно 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многогранные личности. Киногерои, в отличие от реальных людей, более узки по спектру черт, но в то же время выпуклее, контрастнее, рельефней - и так и должно, собственно говоря, быть.</w:t>
      </w:r>
    </w:p>
    <w:p w:rsidR="00FE7DA1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lastRenderedPageBreak/>
        <w:t>Третье  - мы принимаем как данность упрощения, несоответствия реальности и допущения, введенные сценаристами и режиссерами, если они работают на идею кино, как бы велики они ни были.</w:t>
      </w:r>
    </w:p>
    <w:p w:rsidR="00FE7DA1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Четвертое – хотя для большинства киноперсонажей жизнь продолжается после финальных титров, история их все-таки на этом заканчивается.</w:t>
      </w:r>
    </w:p>
    <w:p w:rsidR="00FE7DA1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Пятое – герои киноистории выделяются среди статистов с первого своего появления, а многочисленные обильно ветвящиеся связи между ними не кажутся нам странными.</w:t>
      </w:r>
    </w:p>
    <w:p w:rsidR="00FE7DA1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И последнее  – в хорошем кино нет лишних персонажей, и поэтому их не может быть много.</w:t>
      </w:r>
    </w:p>
    <w:p w:rsidR="00FE7DA1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E7DA1" w:rsidRPr="00EE50A5" w:rsidRDefault="00EE50A5" w:rsidP="001D6980">
      <w:pPr>
        <w:pStyle w:val="Quote"/>
        <w:rPr>
          <w:lang w:val="ru-RU"/>
        </w:rPr>
      </w:pPr>
      <w:r w:rsidRPr="00EE50A5">
        <w:rPr>
          <w:noProof/>
        </w:rPr>
        <w:drawing>
          <wp:anchor distT="0" distB="0" distL="114300" distR="114300" simplePos="0" relativeHeight="251662336" behindDoc="0" locked="0" layoutInCell="1" allowOverlap="1" wp14:anchorId="531C74D9" wp14:editId="05BB99AE">
            <wp:simplePos x="0" y="0"/>
            <wp:positionH relativeFrom="column">
              <wp:posOffset>-266700</wp:posOffset>
            </wp:positionH>
            <wp:positionV relativeFrom="paragraph">
              <wp:posOffset>17387</wp:posOffset>
            </wp:positionV>
            <wp:extent cx="162560" cy="530225"/>
            <wp:effectExtent l="0" t="0" r="8890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7DA1" w:rsidRPr="00EE50A5">
        <w:rPr>
          <w:lang w:val="ru-RU"/>
        </w:rPr>
        <w:t>Об игре</w:t>
      </w:r>
    </w:p>
    <w:p w:rsidR="00FE7DA1" w:rsidRPr="00EE50A5" w:rsidRDefault="00FE7DA1" w:rsidP="00EE50A5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Продолжая аналогию: “Like Life” - это не арт-хаус, а обычное кино со средним бюджетом и без особых спецэффектов.</w:t>
      </w:r>
    </w:p>
    <w:p w:rsidR="00FE7DA1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Персонажи игры - живые люди с описанными выше допущениями, а не метафоры, идеи или киноактеры.</w:t>
      </w:r>
    </w:p>
    <w:p w:rsidR="00EA0F03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И рассказываемая история  - история о прошлом и настоящем этих людей.</w:t>
      </w:r>
      <w:r w:rsidR="0034551C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7DA1" w:rsidRPr="00EE50A5" w:rsidRDefault="00B202D9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33B1DA2E" wp14:editId="490BEC0E">
            <wp:simplePos x="0" y="0"/>
            <wp:positionH relativeFrom="column">
              <wp:posOffset>-277495</wp:posOffset>
            </wp:positionH>
            <wp:positionV relativeFrom="paragraph">
              <wp:posOffset>306463</wp:posOffset>
            </wp:positionV>
            <wp:extent cx="164465" cy="530225"/>
            <wp:effectExtent l="0" t="0" r="6985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DA1" w:rsidRPr="00EE50A5" w:rsidRDefault="00FE7DA1" w:rsidP="001D6980">
      <w:pPr>
        <w:pStyle w:val="Quote"/>
        <w:rPr>
          <w:lang w:val="ru-RU"/>
        </w:rPr>
      </w:pPr>
      <w:r w:rsidRPr="00EE50A5">
        <w:rPr>
          <w:lang w:val="ru-RU"/>
        </w:rPr>
        <w:t>О месте и времени действия</w:t>
      </w:r>
    </w:p>
    <w:p w:rsidR="00FE7DA1" w:rsidRPr="00EE50A5" w:rsidRDefault="00FE7DA1" w:rsidP="00EE50A5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Это Кино-Америка и кино-наши дни.</w:t>
      </w:r>
    </w:p>
    <w:p w:rsidR="00636EF9" w:rsidRPr="00EE50A5" w:rsidRDefault="00FE7DA1" w:rsidP="00FE7DA1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Кино-Америка - это</w:t>
      </w:r>
      <w:r w:rsidR="00636EF9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США, которые мы видим в кино, где они являются фоном, не диктующим особых правил жизни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. Поскольку это не </w:t>
      </w:r>
      <w:proofErr w:type="gramStart"/>
      <w:r w:rsidRPr="00EE50A5">
        <w:rPr>
          <w:rFonts w:ascii="Times New Roman" w:hAnsi="Times New Roman" w:cs="Times New Roman"/>
          <w:sz w:val="24"/>
          <w:szCs w:val="24"/>
          <w:lang w:val="ru-RU"/>
        </w:rPr>
        <w:t>привычная нам</w:t>
      </w:r>
      <w:proofErr w:type="gramEnd"/>
      <w:r w:rsidRPr="00EE50A5">
        <w:rPr>
          <w:rFonts w:ascii="Times New Roman" w:hAnsi="Times New Roman" w:cs="Times New Roman"/>
          <w:sz w:val="24"/>
          <w:szCs w:val="24"/>
          <w:lang w:val="ru-RU"/>
        </w:rPr>
        <w:t>, не наша реальность, картинка не вызывает реакции "в жизни не так" - она кажется нам действительной, несмотря на несоответствия и упрощения.</w:t>
      </w:r>
      <w:r w:rsidR="00636EF9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80236" w:rsidRPr="00B202D9" w:rsidRDefault="00080236" w:rsidP="00B202D9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A0F52" w:rsidRPr="00EE50A5" w:rsidRDefault="00EE50A5" w:rsidP="001D6980">
      <w:pPr>
        <w:pStyle w:val="Quote"/>
        <w:rPr>
          <w:lang w:val="ru-RU"/>
        </w:rPr>
      </w:pPr>
      <w:r w:rsidRPr="00EE50A5">
        <w:rPr>
          <w:noProof/>
        </w:rPr>
        <w:drawing>
          <wp:anchor distT="0" distB="0" distL="114300" distR="114300" simplePos="0" relativeHeight="251660288" behindDoc="0" locked="0" layoutInCell="1" allowOverlap="1" wp14:anchorId="7ABE9D22" wp14:editId="7D9F28E5">
            <wp:simplePos x="0" y="0"/>
            <wp:positionH relativeFrom="column">
              <wp:posOffset>-269240</wp:posOffset>
            </wp:positionH>
            <wp:positionV relativeFrom="paragraph">
              <wp:posOffset>26277</wp:posOffset>
            </wp:positionV>
            <wp:extent cx="162560" cy="530225"/>
            <wp:effectExtent l="0" t="0" r="889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DCD" w:rsidRPr="00EE50A5">
        <w:rPr>
          <w:lang w:val="ru-RU"/>
        </w:rPr>
        <w:t>О</w:t>
      </w:r>
      <w:r w:rsidR="00636E6B" w:rsidRPr="00EE50A5">
        <w:rPr>
          <w:lang w:val="ru-RU"/>
        </w:rPr>
        <w:t>б экранном времени</w:t>
      </w:r>
    </w:p>
    <w:p w:rsidR="00880442" w:rsidRPr="00EE50A5" w:rsidRDefault="007A0F52" w:rsidP="00EE50A5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Игра состоит из трех </w:t>
      </w:r>
      <w:r w:rsidR="00822FF7">
        <w:rPr>
          <w:rFonts w:ascii="Times New Roman" w:hAnsi="Times New Roman" w:cs="Times New Roman"/>
          <w:sz w:val="24"/>
          <w:szCs w:val="24"/>
          <w:lang w:val="ru-RU"/>
        </w:rPr>
        <w:t>эпизодов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, но для некоторых персонажей это число может отличаться в большую либо меньшую сторону</w:t>
      </w:r>
      <w:r w:rsidR="00A02A76" w:rsidRPr="00EE50A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B71A3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B71A3" w:rsidRPr="00EE50A5" w:rsidRDefault="00B202D9" w:rsidP="00A02A76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608C8785" wp14:editId="0A37DA94">
            <wp:simplePos x="0" y="0"/>
            <wp:positionH relativeFrom="column">
              <wp:posOffset>-279400</wp:posOffset>
            </wp:positionH>
            <wp:positionV relativeFrom="paragraph">
              <wp:posOffset>303288</wp:posOffset>
            </wp:positionV>
            <wp:extent cx="164465" cy="530225"/>
            <wp:effectExtent l="0" t="0" r="6985" b="31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4232" w:rsidRPr="00EE50A5" w:rsidRDefault="00EF1DCD" w:rsidP="001D6980">
      <w:pPr>
        <w:pStyle w:val="Quote"/>
        <w:rPr>
          <w:lang w:val="ru-RU"/>
        </w:rPr>
      </w:pPr>
      <w:r w:rsidRPr="00EE50A5">
        <w:rPr>
          <w:lang w:val="ru-RU"/>
        </w:rPr>
        <w:t>О с</w:t>
      </w:r>
      <w:r w:rsidR="00784232" w:rsidRPr="00EE50A5">
        <w:rPr>
          <w:lang w:val="ru-RU"/>
        </w:rPr>
        <w:t>тарринг</w:t>
      </w:r>
      <w:r w:rsidRPr="00EE50A5">
        <w:rPr>
          <w:lang w:val="ru-RU"/>
        </w:rPr>
        <w:t>е</w:t>
      </w:r>
    </w:p>
    <w:p w:rsidR="00784232" w:rsidRPr="00EE50A5" w:rsidRDefault="00784232" w:rsidP="00EE50A5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Поскольку герои истории распознаются зрителем практически с первого своего появления, имена всех игроков будут опубликованы. Скрывать участие в игре нет необходимости.</w:t>
      </w:r>
    </w:p>
    <w:p w:rsidR="00784232" w:rsidRPr="00EE50A5" w:rsidRDefault="00784232" w:rsidP="00784232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Но, конечно, рекомендуется не разглашать ничего о своем персонаже, кроме самых общих сведений. Сюжетные связи заданы явно, и если знакомство персонажей не указано – значит, оно еще не осуществилось.</w:t>
      </w:r>
    </w:p>
    <w:p w:rsidR="00EF1DCD" w:rsidRPr="00EE50A5" w:rsidRDefault="00EF1DCD" w:rsidP="00784232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F1DCD" w:rsidRPr="00EE50A5" w:rsidRDefault="00B202D9" w:rsidP="001D6980">
      <w:pPr>
        <w:pStyle w:val="Quote"/>
        <w:rPr>
          <w:lang w:val="ru-RU"/>
        </w:rPr>
      </w:pPr>
      <w:r w:rsidRPr="00EE50A5">
        <w:rPr>
          <w:noProof/>
        </w:rPr>
        <w:drawing>
          <wp:anchor distT="0" distB="0" distL="114300" distR="114300" simplePos="0" relativeHeight="251672576" behindDoc="0" locked="0" layoutInCell="1" allowOverlap="1" wp14:anchorId="57E8E052" wp14:editId="1BF29CF5">
            <wp:simplePos x="0" y="0"/>
            <wp:positionH relativeFrom="column">
              <wp:posOffset>-270510</wp:posOffset>
            </wp:positionH>
            <wp:positionV relativeFrom="paragraph">
              <wp:posOffset>24130</wp:posOffset>
            </wp:positionV>
            <wp:extent cx="162560" cy="530225"/>
            <wp:effectExtent l="0" t="0" r="8890" b="317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DCD" w:rsidRPr="00EE50A5">
        <w:rPr>
          <w:lang w:val="ru-RU"/>
        </w:rPr>
        <w:t>О дублерах</w:t>
      </w:r>
    </w:p>
    <w:p w:rsidR="00EF1DCD" w:rsidRPr="00EE50A5" w:rsidRDefault="00EF1DCD" w:rsidP="00EE50A5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К сожалению, игра крайне неустойчива к скипам. Поэтому в случае, если игрок по каким-либо причинам не сможет участвовать в эпизоде, предполагающим присутствие его персонажа, эта роль будет исполнена другим игроком. О замене игрока будет сообщено всем участникам игры.</w:t>
      </w:r>
    </w:p>
    <w:p w:rsidR="00F8233C" w:rsidRPr="00EE50A5" w:rsidRDefault="00B202D9" w:rsidP="00B202D9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202D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5BBEE87E" wp14:editId="45EA0DBA">
            <wp:simplePos x="0" y="0"/>
            <wp:positionH relativeFrom="column">
              <wp:posOffset>-265040</wp:posOffset>
            </wp:positionH>
            <wp:positionV relativeFrom="paragraph">
              <wp:posOffset>315069</wp:posOffset>
            </wp:positionV>
            <wp:extent cx="164465" cy="530225"/>
            <wp:effectExtent l="0" t="0" r="6985" b="317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0442" w:rsidRPr="00EE50A5" w:rsidRDefault="00F8233C" w:rsidP="001D6980">
      <w:pPr>
        <w:pStyle w:val="Quote"/>
        <w:rPr>
          <w:lang w:val="ru-RU"/>
        </w:rPr>
      </w:pPr>
      <w:r w:rsidRPr="00EE50A5">
        <w:rPr>
          <w:lang w:val="ru-RU"/>
        </w:rPr>
        <w:t>О статистах</w:t>
      </w:r>
    </w:p>
    <w:p w:rsidR="00F8233C" w:rsidRPr="00EE50A5" w:rsidRDefault="00F8233C" w:rsidP="00EE50A5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Кроме героев истории, в кино есть статисты – посетители магазина, в котором герой покупает яблоки, прохожие, работающие в одном с ним здании незнакомцы, патрулирующие улицы полицейские, уличные певцы, бомжи и бродяги, работники городских служб, лифтер его подъезда, продавцы бутиков, где одевается его жена, одноклассники его дочери</w:t>
      </w:r>
      <w:r w:rsidR="00A21E59" w:rsidRPr="00EE50A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и т.д., и т.п….</w:t>
      </w:r>
    </w:p>
    <w:p w:rsidR="001625A9" w:rsidRPr="00EE50A5" w:rsidRDefault="00F8233C" w:rsidP="001625A9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Как правило, их участие в истории героя минимально</w:t>
      </w:r>
      <w:r w:rsidR="00A21E59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или вообще отсутствует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8233C" w:rsidRPr="00B25726" w:rsidRDefault="001625A9" w:rsidP="001625A9">
      <w:pPr>
        <w:spacing w:before="240" w:line="240" w:lineRule="auto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В нашей истории статистами выступают </w:t>
      </w:r>
      <w:r w:rsidR="00546B74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не участвующие в игре 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люди, которых вы можете встретить во время эпизода</w:t>
      </w:r>
      <w:r w:rsidR="00E2489B" w:rsidRPr="00EE50A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E50A5" w:rsidRPr="00EE50A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</w:p>
    <w:p w:rsidR="00EE50A5" w:rsidRPr="00B25726" w:rsidRDefault="00EE50A5" w:rsidP="001625A9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F1DCD" w:rsidRPr="00EE50A5" w:rsidRDefault="00EE50A5" w:rsidP="001D6980">
      <w:pPr>
        <w:pStyle w:val="Quote"/>
        <w:rPr>
          <w:lang w:val="ru-RU"/>
        </w:rPr>
      </w:pPr>
      <w:r w:rsidRPr="00EE50A5">
        <w:rPr>
          <w:noProof/>
        </w:rPr>
        <w:drawing>
          <wp:anchor distT="0" distB="0" distL="114300" distR="114300" simplePos="0" relativeHeight="251674624" behindDoc="0" locked="0" layoutInCell="1" allowOverlap="1" wp14:anchorId="638F2AFA" wp14:editId="06709EF4">
            <wp:simplePos x="0" y="0"/>
            <wp:positionH relativeFrom="column">
              <wp:posOffset>-259715</wp:posOffset>
            </wp:positionH>
            <wp:positionV relativeFrom="paragraph">
              <wp:posOffset>31645</wp:posOffset>
            </wp:positionV>
            <wp:extent cx="162560" cy="530225"/>
            <wp:effectExtent l="0" t="0" r="8890" b="317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DCD" w:rsidRPr="00EE50A5">
        <w:rPr>
          <w:lang w:val="ru-RU"/>
        </w:rPr>
        <w:t xml:space="preserve">О </w:t>
      </w:r>
      <w:r w:rsidR="00EF1DCD" w:rsidRPr="00EE50A5">
        <w:t>deus</w:t>
      </w:r>
      <w:r w:rsidR="00EF1DCD" w:rsidRPr="00EE50A5">
        <w:rPr>
          <w:lang w:val="ru-RU"/>
        </w:rPr>
        <w:t xml:space="preserve"> </w:t>
      </w:r>
      <w:r w:rsidR="00EF1DCD" w:rsidRPr="00EE50A5">
        <w:t>ex</w:t>
      </w:r>
      <w:r w:rsidR="00EF1DCD" w:rsidRPr="00EE50A5">
        <w:rPr>
          <w:lang w:val="ru-RU"/>
        </w:rPr>
        <w:t xml:space="preserve"> </w:t>
      </w:r>
      <w:r w:rsidR="00EF1DCD" w:rsidRPr="00EE50A5">
        <w:t>machina</w:t>
      </w:r>
    </w:p>
    <w:p w:rsidR="00E42519" w:rsidRDefault="00880442" w:rsidP="00EE50A5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sz w:val="24"/>
          <w:szCs w:val="24"/>
          <w:lang w:val="ru-RU"/>
        </w:rPr>
        <w:t>Между эпизодами с персонажем может</w:t>
      </w:r>
      <w:r w:rsidR="00EF1DCD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 произойт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>и что-то малозначительное</w:t>
      </w:r>
      <w:r w:rsidR="00EF1DCD" w:rsidRPr="00EE50A5">
        <w:rPr>
          <w:rFonts w:ascii="Times New Roman" w:hAnsi="Times New Roman" w:cs="Times New Roman"/>
          <w:sz w:val="24"/>
          <w:szCs w:val="24"/>
          <w:lang w:val="ru-RU"/>
        </w:rPr>
        <w:t>, либо он о чем-то подумает, вспомнит или догадается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, получит какие-то случайные сведения и т.д. </w:t>
      </w:r>
      <w:r w:rsidR="00EF1DCD"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– вмешательство </w:t>
      </w:r>
      <w:r w:rsidRPr="00EE50A5">
        <w:rPr>
          <w:rFonts w:ascii="Times New Roman" w:hAnsi="Times New Roman" w:cs="Times New Roman"/>
          <w:sz w:val="24"/>
          <w:szCs w:val="24"/>
          <w:lang w:val="ru-RU"/>
        </w:rPr>
        <w:t xml:space="preserve">в свободу действия игрока будет минимальным, однако оно возможно. </w:t>
      </w:r>
    </w:p>
    <w:p w:rsidR="00E42519" w:rsidRDefault="0063244D" w:rsidP="00EE50A5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B25726">
        <w:drawing>
          <wp:anchor distT="0" distB="0" distL="114300" distR="114300" simplePos="0" relativeHeight="251676672" behindDoc="0" locked="0" layoutInCell="1" allowOverlap="1" wp14:anchorId="1C18F38D" wp14:editId="04442717">
            <wp:simplePos x="0" y="0"/>
            <wp:positionH relativeFrom="column">
              <wp:posOffset>-270510</wp:posOffset>
            </wp:positionH>
            <wp:positionV relativeFrom="paragraph">
              <wp:posOffset>313160</wp:posOffset>
            </wp:positionV>
            <wp:extent cx="164465" cy="530225"/>
            <wp:effectExtent l="0" t="0" r="6985" b="317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726" w:rsidRDefault="00B25726" w:rsidP="00B25726">
      <w:pPr>
        <w:pStyle w:val="Quote"/>
        <w:rPr>
          <w:rFonts w:ascii="Times New Roman" w:hAnsi="Times New Roman" w:cs="Times New Roman"/>
          <w:sz w:val="24"/>
          <w:szCs w:val="24"/>
          <w:lang w:val="ru-RU"/>
        </w:rPr>
      </w:pPr>
      <w:r w:rsidRPr="00B25726">
        <w:rPr>
          <w:lang w:val="ru-RU"/>
        </w:rPr>
        <w:t>О персонажах и игроках</w:t>
      </w:r>
    </w:p>
    <w:p w:rsidR="00E42519" w:rsidRDefault="00E66C54" w:rsidP="00E66C54">
      <w:pPr>
        <w:pStyle w:val="Quote"/>
        <w:ind w:firstLine="72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И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стори</w:t>
      </w:r>
      <w:r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я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героя разворачивается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сегодня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, в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эту минуту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, прямо сейчас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П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онимание </w:t>
      </w:r>
      <w:r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игроком 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того</w:t>
      </w:r>
      <w:r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,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чем </w:t>
      </w:r>
      <w:r w:rsidR="00D337B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его </w:t>
      </w:r>
      <w:r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персонаж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живёт и дышит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в каждый момент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гораздо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важнее способности с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казать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пару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слов о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его детстве или припомнить девичью фамилию 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мамы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r w:rsidR="00D337B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героя</w:t>
      </w:r>
      <w:proofErr w:type="gramStart"/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.</w:t>
      </w:r>
      <w:proofErr w:type="gramEnd"/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r w:rsidR="00822FF7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Поэтому 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за неделю-две до игры</w:t>
      </w:r>
      <w:r w:rsidR="00822FF7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нужно завести</w:t>
      </w:r>
      <w:r w:rsidR="00D337B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twitter от имени </w:t>
      </w:r>
      <w:r w:rsidR="00822FF7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вашего</w:t>
      </w:r>
      <w:r w:rsidR="00D337B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персонаж</w:t>
      </w:r>
      <w:r w:rsidR="00822FF7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и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proofErr w:type="spellStart"/>
      <w:r w:rsidR="00822FF7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т</w:t>
      </w:r>
      <w:r w:rsidR="00AC37D9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виттить</w:t>
      </w:r>
      <w:proofErr w:type="spellEnd"/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(хот</w:t>
      </w:r>
      <w:r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я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бы понемн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о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гу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)</w:t>
      </w:r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все время до, </w:t>
      </w:r>
      <w:proofErr w:type="gramStart"/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между</w:t>
      </w:r>
      <w:proofErr w:type="gramEnd"/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и </w:t>
      </w:r>
      <w:proofErr w:type="gramStart"/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во</w:t>
      </w:r>
      <w:proofErr w:type="gramEnd"/>
      <w:r w:rsidR="00B25726" w:rsidRPr="00E66C54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время игры.</w:t>
      </w:r>
    </w:p>
    <w:p w:rsidR="00AC37D9" w:rsidRDefault="00AC37D9" w:rsidP="00AC37D9">
      <w:pPr>
        <w:rPr>
          <w:lang w:val="ru-RU"/>
        </w:rPr>
      </w:pPr>
    </w:p>
    <w:p w:rsidR="00AC37D9" w:rsidRDefault="00AC37D9" w:rsidP="00AC37D9">
      <w:pPr>
        <w:pStyle w:val="Quote"/>
        <w:rPr>
          <w:lang w:val="ru-RU"/>
        </w:rPr>
      </w:pPr>
      <w:r w:rsidRPr="00EE50A5">
        <w:rPr>
          <w:noProof/>
        </w:rPr>
        <w:drawing>
          <wp:anchor distT="0" distB="0" distL="114300" distR="114300" simplePos="0" relativeHeight="251678720" behindDoc="0" locked="0" layoutInCell="1" allowOverlap="1" wp14:anchorId="0D7ABF4A" wp14:editId="3909324E">
            <wp:simplePos x="0" y="0"/>
            <wp:positionH relativeFrom="column">
              <wp:posOffset>-270510</wp:posOffset>
            </wp:positionH>
            <wp:positionV relativeFrom="paragraph">
              <wp:posOffset>17145</wp:posOffset>
            </wp:positionV>
            <wp:extent cx="162560" cy="530225"/>
            <wp:effectExtent l="0" t="0" r="889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t>О декорациях</w:t>
      </w:r>
    </w:p>
    <w:p w:rsidR="00AC37D9" w:rsidRPr="00AC37D9" w:rsidRDefault="00AC37D9" w:rsidP="0063244D">
      <w:pPr>
        <w:pStyle w:val="Quote"/>
        <w:ind w:firstLine="720"/>
        <w:rPr>
          <w:lang w:val="ru-RU"/>
        </w:rPr>
      </w:pPr>
      <w:r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Герои истории - люди разных профессий, взглядов и образа жизни,</w:t>
      </w:r>
      <w:r w:rsidR="0063244D"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ценностей и устоев,</w:t>
      </w:r>
      <w:r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объединенные дружескими или родственными связями.</w:t>
      </w:r>
      <w:r w:rsidR="0063244D"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r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</w:t>
      </w:r>
      <w:r w:rsidR="0063244D"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Это люди среднего возраста и их взрослые дети</w:t>
      </w:r>
      <w:proofErr w:type="gramStart"/>
      <w:r w:rsidR="0063244D"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.</w:t>
      </w:r>
      <w:proofErr w:type="gramEnd"/>
      <w:r w:rsidR="0063244D"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 xml:space="preserve"> Основное действие разворачивается в </w:t>
      </w:r>
      <w:proofErr w:type="spellStart"/>
      <w:r w:rsidR="0063244D"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Стоунвиллидж</w:t>
      </w:r>
      <w:proofErr w:type="spellEnd"/>
      <w:r w:rsidR="0063244D" w:rsidRPr="0063244D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ru-RU"/>
        </w:rPr>
        <w:t>, выдуманном пригороде Чикаго.</w:t>
      </w:r>
    </w:p>
    <w:sectPr w:rsidR="00AC37D9" w:rsidRPr="00AC37D9" w:rsidSect="00EE50A5">
      <w:pgSz w:w="11906" w:h="16838"/>
      <w:pgMar w:top="1134" w:right="1558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76"/>
    <w:rsid w:val="0000195E"/>
    <w:rsid w:val="00061F11"/>
    <w:rsid w:val="00080236"/>
    <w:rsid w:val="000B2041"/>
    <w:rsid w:val="001625A9"/>
    <w:rsid w:val="001D6980"/>
    <w:rsid w:val="0034551C"/>
    <w:rsid w:val="003C3A25"/>
    <w:rsid w:val="0044449B"/>
    <w:rsid w:val="00546B74"/>
    <w:rsid w:val="0063244D"/>
    <w:rsid w:val="00636E6B"/>
    <w:rsid w:val="00636EF9"/>
    <w:rsid w:val="0075133C"/>
    <w:rsid w:val="007611DC"/>
    <w:rsid w:val="00784232"/>
    <w:rsid w:val="007A0F52"/>
    <w:rsid w:val="00822FF7"/>
    <w:rsid w:val="00880442"/>
    <w:rsid w:val="008A6284"/>
    <w:rsid w:val="009B5604"/>
    <w:rsid w:val="00A02A76"/>
    <w:rsid w:val="00A15043"/>
    <w:rsid w:val="00A21E59"/>
    <w:rsid w:val="00AA69F5"/>
    <w:rsid w:val="00AC37D9"/>
    <w:rsid w:val="00B202D9"/>
    <w:rsid w:val="00B25726"/>
    <w:rsid w:val="00BB71A3"/>
    <w:rsid w:val="00C5384F"/>
    <w:rsid w:val="00C714A8"/>
    <w:rsid w:val="00D10B0C"/>
    <w:rsid w:val="00D337BE"/>
    <w:rsid w:val="00D34D49"/>
    <w:rsid w:val="00E2489B"/>
    <w:rsid w:val="00E42519"/>
    <w:rsid w:val="00E66C54"/>
    <w:rsid w:val="00EA0F03"/>
    <w:rsid w:val="00EE50A5"/>
    <w:rsid w:val="00EF1DCD"/>
    <w:rsid w:val="00F8233C"/>
    <w:rsid w:val="00FE7DA1"/>
    <w:rsid w:val="00FF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F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02D9"/>
    <w:rPr>
      <w:color w:val="0000FF" w:themeColor="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1D698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6980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F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02D9"/>
    <w:rPr>
      <w:color w:val="0000FF" w:themeColor="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1D698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6980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noiseless@tut.b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382F4-9631-43FB-B29F-3AEC2EE8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EPAM Systems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Tabaravets</dc:creator>
  <cp:lastModifiedBy>Ivan Tabaravets</cp:lastModifiedBy>
  <cp:revision>2</cp:revision>
  <dcterms:created xsi:type="dcterms:W3CDTF">2011-06-27T14:44:00Z</dcterms:created>
  <dcterms:modified xsi:type="dcterms:W3CDTF">2011-06-27T14:44:00Z</dcterms:modified>
</cp:coreProperties>
</file>